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kern w:val="36"/>
          <w:sz w:val="36"/>
          <w:szCs w:val="36"/>
        </w:rPr>
      </w:pPr>
    </w:p>
    <w:p>
      <w:pPr>
        <w:jc w:val="center"/>
        <w:rPr>
          <w:rFonts w:ascii="黑体" w:hAnsi="黑体" w:eastAsia="黑体" w:cs="方正小标宋简体"/>
          <w:kern w:val="36"/>
          <w:sz w:val="36"/>
          <w:szCs w:val="36"/>
        </w:rPr>
      </w:pPr>
    </w:p>
    <w:p>
      <w:pPr>
        <w:jc w:val="center"/>
        <w:rPr>
          <w:rFonts w:ascii="黑体" w:hAnsi="黑体" w:eastAsia="黑体" w:cs="方正小标宋简体"/>
          <w:kern w:val="36"/>
          <w:sz w:val="36"/>
          <w:szCs w:val="36"/>
        </w:rPr>
      </w:pPr>
    </w:p>
    <w:p>
      <w:pPr>
        <w:jc w:val="center"/>
        <w:rPr>
          <w:rFonts w:hint="eastAsia" w:ascii="黑体" w:hAnsi="黑体" w:eastAsia="黑体" w:cs="方正小标宋简体"/>
          <w:kern w:val="36"/>
          <w:sz w:val="36"/>
          <w:szCs w:val="36"/>
        </w:rPr>
      </w:pPr>
      <w:r>
        <w:rPr>
          <w:rFonts w:hint="eastAsia" w:ascii="黑体" w:hAnsi="黑体" w:eastAsia="黑体" w:cs="方正小标宋简体"/>
          <w:kern w:val="36"/>
          <w:sz w:val="36"/>
          <w:szCs w:val="36"/>
        </w:rPr>
        <w:t>关于公布中国土地估价师与土地登记代理人协会</w:t>
      </w:r>
    </w:p>
    <w:p>
      <w:pPr>
        <w:jc w:val="center"/>
        <w:rPr>
          <w:rFonts w:ascii="黑体" w:hAnsi="黑体" w:eastAsia="黑体" w:cs="方正小标宋简体"/>
          <w:kern w:val="36"/>
          <w:sz w:val="36"/>
          <w:szCs w:val="36"/>
        </w:rPr>
      </w:pPr>
      <w:r>
        <w:rPr>
          <w:rFonts w:hint="eastAsia" w:ascii="黑体" w:hAnsi="黑体" w:eastAsia="黑体" w:cs="方正小标宋简体"/>
          <w:kern w:val="36"/>
          <w:sz w:val="36"/>
          <w:szCs w:val="36"/>
        </w:rPr>
        <w:t>首席研究员名单</w:t>
      </w:r>
      <w:r>
        <w:rPr>
          <w:rFonts w:hint="eastAsia" w:ascii="黑体" w:hAnsi="黑体" w:eastAsia="黑体" w:cs="方正小标宋简体"/>
          <w:kern w:val="36"/>
          <w:sz w:val="36"/>
          <w:szCs w:val="36"/>
          <w:lang w:val="en-US" w:eastAsia="zh-CN"/>
        </w:rPr>
        <w:t>的</w:t>
      </w:r>
      <w:r>
        <w:rPr>
          <w:rFonts w:hint="eastAsia" w:ascii="黑体" w:hAnsi="黑体" w:eastAsia="黑体" w:cs="方正小标宋简体"/>
          <w:kern w:val="36"/>
          <w:sz w:val="36"/>
          <w:szCs w:val="36"/>
        </w:rPr>
        <w:t>公告</w:t>
      </w:r>
    </w:p>
    <w:p>
      <w:pPr>
        <w:jc w:val="center"/>
        <w:rPr>
          <w:rFonts w:ascii="黑体" w:hAnsi="黑体" w:eastAsia="黑体" w:cs="方正小标宋简体"/>
          <w:kern w:val="36"/>
          <w:sz w:val="36"/>
          <w:szCs w:val="36"/>
        </w:rPr>
      </w:pPr>
    </w:p>
    <w:p>
      <w:pPr>
        <w:widowControl/>
        <w:shd w:val="clear" w:color="auto" w:fill="FFFFFF"/>
        <w:spacing w:line="510" w:lineRule="atLeast"/>
        <w:ind w:firstLine="641"/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  <w:lang w:val="en-US" w:eastAsia="zh-CN"/>
        </w:rPr>
        <w:t>中国土地估价师与土地登记代理人协会首席研究员聘任管理办法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</w:rPr>
        <w:t>》规定，中国土地估价师与土地登记代理人协会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  <w:lang w:val="en-US" w:eastAsia="zh-CN"/>
        </w:rPr>
        <w:t>2022年度聘任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</w:rPr>
        <w:t>首席研究员名单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</w:rPr>
        <w:t>经公示未收到任何异议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  <w:lang w:val="en-US" w:eastAsia="zh-CN"/>
        </w:rPr>
        <w:t>自2022年4月6日起，刘燕萍、钟京涛聘任为我会首席研究员，任期五年，特此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D1D1D"/>
          <w:sz w:val="32"/>
          <w:szCs w:val="32"/>
          <w:shd w:val="clear" w:color="auto" w:fill="FFFFFF"/>
        </w:rPr>
        <w:t>公告。</w:t>
      </w:r>
    </w:p>
    <w:p>
      <w:pPr>
        <w:widowControl/>
        <w:shd w:val="clear" w:color="auto" w:fill="FFFFFF"/>
        <w:spacing w:line="510" w:lineRule="atLeast"/>
        <w:ind w:firstLine="640" w:firstLineChars="20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10" w:lineRule="atLeast"/>
        <w:ind w:left="1598" w:leftChars="304" w:hanging="960" w:hangingChars="30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附件：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中国土地估价师与土地登记代理人协会2022年度首席研究员名单</w:t>
      </w:r>
    </w:p>
    <w:p>
      <w:pPr>
        <w:widowControl/>
        <w:shd w:val="clear" w:color="auto" w:fill="FFFFFF"/>
        <w:spacing w:before="100" w:beforeAutospacing="1" w:after="100" w:afterAutospacing="1" w:line="510" w:lineRule="atLeast"/>
        <w:jc w:val="righ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510" w:lineRule="atLeast"/>
        <w:jc w:val="righ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510" w:lineRule="atLeast"/>
        <w:jc w:val="righ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中国土地估价师与土地登记代理人协会</w:t>
      </w:r>
    </w:p>
    <w:p>
      <w:pPr>
        <w:widowControl/>
        <w:shd w:val="clear" w:color="auto" w:fill="FFFFFF"/>
        <w:spacing w:before="100" w:beforeAutospacing="1" w:after="100" w:afterAutospacing="1" w:line="510" w:lineRule="atLeast"/>
        <w:jc w:val="center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 xml:space="preserve">            　　 20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中国土地估价师与土地登记代理人协会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2022年度首席研究员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名单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（按姓氏笔画排序）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4"/>
        <w:tblW w:w="8378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11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刘燕萍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自然资源部不动产登记中心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（自然资源部法律事务中心）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钟京涛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自然资源部不动产登记中心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（自然资源部法律事务中心）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510" w:lineRule="atLeast"/>
        <w:ind w:right="640"/>
        <w:jc w:val="center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624A"/>
    <w:rsid w:val="00037A7F"/>
    <w:rsid w:val="00091110"/>
    <w:rsid w:val="0011408A"/>
    <w:rsid w:val="00196587"/>
    <w:rsid w:val="001A01E5"/>
    <w:rsid w:val="001A50AC"/>
    <w:rsid w:val="001E62E3"/>
    <w:rsid w:val="002272CE"/>
    <w:rsid w:val="002E33BA"/>
    <w:rsid w:val="002E5EA2"/>
    <w:rsid w:val="003E70E1"/>
    <w:rsid w:val="003F612E"/>
    <w:rsid w:val="003F65FC"/>
    <w:rsid w:val="004142B7"/>
    <w:rsid w:val="00451029"/>
    <w:rsid w:val="004D209A"/>
    <w:rsid w:val="004D4C50"/>
    <w:rsid w:val="005E624A"/>
    <w:rsid w:val="006C381C"/>
    <w:rsid w:val="007312B4"/>
    <w:rsid w:val="0075538A"/>
    <w:rsid w:val="007E7946"/>
    <w:rsid w:val="008E11A6"/>
    <w:rsid w:val="00941EDD"/>
    <w:rsid w:val="009739AA"/>
    <w:rsid w:val="009B6829"/>
    <w:rsid w:val="009F7FFE"/>
    <w:rsid w:val="00B2448A"/>
    <w:rsid w:val="00B67E0D"/>
    <w:rsid w:val="00B75CFD"/>
    <w:rsid w:val="00C140BE"/>
    <w:rsid w:val="00C27A00"/>
    <w:rsid w:val="00CA04A7"/>
    <w:rsid w:val="00CF325B"/>
    <w:rsid w:val="00D612E1"/>
    <w:rsid w:val="00D64229"/>
    <w:rsid w:val="00D7485E"/>
    <w:rsid w:val="00D92FDD"/>
    <w:rsid w:val="00DA5FBC"/>
    <w:rsid w:val="00E611C7"/>
    <w:rsid w:val="00EB1537"/>
    <w:rsid w:val="00F0764D"/>
    <w:rsid w:val="03CE530B"/>
    <w:rsid w:val="063F5BA6"/>
    <w:rsid w:val="11350E13"/>
    <w:rsid w:val="158E378F"/>
    <w:rsid w:val="182F3F68"/>
    <w:rsid w:val="1866683A"/>
    <w:rsid w:val="2DCC0F81"/>
    <w:rsid w:val="2DF12223"/>
    <w:rsid w:val="326064D2"/>
    <w:rsid w:val="37BC55F4"/>
    <w:rsid w:val="37DE2E3C"/>
    <w:rsid w:val="3A853182"/>
    <w:rsid w:val="3EDE5557"/>
    <w:rsid w:val="3F6D6ED8"/>
    <w:rsid w:val="434B7D0F"/>
    <w:rsid w:val="4D4C4519"/>
    <w:rsid w:val="4F622F01"/>
    <w:rsid w:val="56B77C9B"/>
    <w:rsid w:val="5EF33699"/>
    <w:rsid w:val="606D714B"/>
    <w:rsid w:val="6A114861"/>
    <w:rsid w:val="70F75C52"/>
    <w:rsid w:val="7901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143F7E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A7844-C73D-4BC7-86E3-A57B0918AD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302</Words>
  <Characters>318</Characters>
  <Lines>5</Lines>
  <Paragraphs>1</Paragraphs>
  <TotalTime>26</TotalTime>
  <ScaleCrop>false</ScaleCrop>
  <LinksUpToDate>false</LinksUpToDate>
  <CharactersWithSpaces>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2019-01-02T01:14:00Z</dcterms:created>
  <dc:creator>张大为</dc:creator>
  <cp:lastModifiedBy>如</cp:lastModifiedBy>
  <cp:lastPrinted>2020-12-09T02:47:00Z</cp:lastPrinted>
  <dcterms:modified xsi:type="dcterms:W3CDTF">2022-04-11T06:43:21Z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DB08A3EE43BF4A55B0C0E9732881FFDF</vt:lpwstr>
  </property>
</Properties>
</file>